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2E6A" w14:textId="77777777" w:rsidR="007D19D9" w:rsidRDefault="007D19D9" w:rsidP="0044477E">
      <w:pPr>
        <w:jc w:val="center"/>
        <w:rPr>
          <w:sz w:val="20"/>
          <w:szCs w:val="20"/>
        </w:rPr>
      </w:pPr>
    </w:p>
    <w:p w14:paraId="62B54766" w14:textId="77777777" w:rsidR="007D19D9" w:rsidRDefault="007D19D9" w:rsidP="0044477E">
      <w:pPr>
        <w:jc w:val="center"/>
        <w:rPr>
          <w:sz w:val="20"/>
          <w:szCs w:val="20"/>
        </w:rPr>
      </w:pPr>
    </w:p>
    <w:p w14:paraId="2F75F764" w14:textId="70E0E72C" w:rsidR="0044477E" w:rsidRPr="00884C05" w:rsidRDefault="00CA2299" w:rsidP="00CA2299">
      <w:r>
        <w:rPr>
          <w:sz w:val="20"/>
          <w:szCs w:val="20"/>
        </w:rPr>
        <w:t xml:space="preserve">                                                                    </w:t>
      </w:r>
      <w:r w:rsidR="0044477E" w:rsidRPr="00C8677D">
        <w:rPr>
          <w:sz w:val="20"/>
          <w:szCs w:val="20"/>
        </w:rPr>
        <w:object w:dxaOrig="3105" w:dyaOrig="3765" w14:anchorId="0D452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699181317" r:id="rId6"/>
        </w:object>
      </w:r>
    </w:p>
    <w:p w14:paraId="2F77DA70" w14:textId="01149AF5" w:rsidR="007D19D9" w:rsidRDefault="007D19D9" w:rsidP="00D513AD">
      <w:pPr>
        <w:pStyle w:val="a6"/>
        <w:rPr>
          <w:b w:val="0"/>
          <w:szCs w:val="28"/>
        </w:rPr>
      </w:pPr>
      <w:r>
        <w:rPr>
          <w:b w:val="0"/>
          <w:szCs w:val="28"/>
        </w:rPr>
        <w:t>Орловский сельский Совет депутатов</w:t>
      </w:r>
    </w:p>
    <w:p w14:paraId="2403CC5D" w14:textId="0E895A9D" w:rsidR="007D19D9" w:rsidRDefault="007D19D9" w:rsidP="00D513AD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14:paraId="7798E184" w14:textId="77777777" w:rsidR="00D513AD" w:rsidRDefault="007D19D9" w:rsidP="00D513AD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753EDEF7" w14:textId="77777777" w:rsidR="00D513AD" w:rsidRDefault="00D513AD" w:rsidP="00D513AD">
      <w:pPr>
        <w:pStyle w:val="a8"/>
        <w:rPr>
          <w:b w:val="0"/>
          <w:sz w:val="28"/>
          <w:szCs w:val="28"/>
        </w:rPr>
      </w:pPr>
    </w:p>
    <w:p w14:paraId="307BFFCA" w14:textId="3F1073FF" w:rsidR="007D19D9" w:rsidRPr="00D513AD" w:rsidRDefault="00D513AD" w:rsidP="00D513AD">
      <w:pPr>
        <w:pStyle w:val="a8"/>
        <w:rPr>
          <w:b w:val="0"/>
          <w:sz w:val="28"/>
          <w:szCs w:val="28"/>
        </w:rPr>
      </w:pPr>
      <w:r w:rsidRPr="00D513AD">
        <w:rPr>
          <w:b w:val="0"/>
          <w:bCs/>
          <w:sz w:val="28"/>
          <w:szCs w:val="28"/>
        </w:rPr>
        <w:t>РЕШЕНИЕ</w:t>
      </w:r>
    </w:p>
    <w:p w14:paraId="4A32FF21" w14:textId="04B26ED0" w:rsidR="00D513AD" w:rsidRPr="00D513AD" w:rsidRDefault="00D513AD" w:rsidP="00D51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513AD">
        <w:rPr>
          <w:rFonts w:ascii="Times New Roman" w:hAnsi="Times New Roman" w:cs="Times New Roman"/>
          <w:sz w:val="28"/>
          <w:szCs w:val="28"/>
        </w:rPr>
        <w:t>с.Орловка</w:t>
      </w:r>
      <w:proofErr w:type="spellEnd"/>
    </w:p>
    <w:p w14:paraId="2010B423" w14:textId="77777777" w:rsidR="007D19D9" w:rsidRPr="00D513AD" w:rsidRDefault="007D19D9" w:rsidP="00D513AD">
      <w:pPr>
        <w:pStyle w:val="a8"/>
        <w:jc w:val="both"/>
        <w:rPr>
          <w:b w:val="0"/>
          <w:bCs/>
          <w:sz w:val="28"/>
          <w:szCs w:val="28"/>
        </w:rPr>
      </w:pPr>
    </w:p>
    <w:p w14:paraId="3BDB6EB1" w14:textId="77777777" w:rsidR="007D19D9" w:rsidRDefault="007D19D9" w:rsidP="00CA2299">
      <w:pPr>
        <w:pStyle w:val="a8"/>
        <w:rPr>
          <w:b w:val="0"/>
          <w:bCs/>
          <w:sz w:val="28"/>
          <w:szCs w:val="28"/>
        </w:rPr>
      </w:pPr>
    </w:p>
    <w:p w14:paraId="6C325D2E" w14:textId="17C384ED" w:rsidR="007D19D9" w:rsidRPr="00DB2C97" w:rsidRDefault="00C25CB6" w:rsidP="00D513AD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25.11</w:t>
      </w:r>
      <w:r w:rsidR="007D19D9" w:rsidRPr="00DB2C97">
        <w:rPr>
          <w:b w:val="0"/>
          <w:bCs/>
          <w:sz w:val="28"/>
          <w:szCs w:val="28"/>
        </w:rPr>
        <w:t xml:space="preserve">.2021г                                              </w:t>
      </w:r>
      <w:r w:rsidR="00D513AD">
        <w:rPr>
          <w:b w:val="0"/>
          <w:bCs/>
          <w:sz w:val="28"/>
          <w:szCs w:val="28"/>
        </w:rPr>
        <w:t xml:space="preserve">             </w:t>
      </w:r>
      <w:r w:rsidR="007D19D9" w:rsidRPr="00DB2C97">
        <w:rPr>
          <w:b w:val="0"/>
          <w:bCs/>
          <w:sz w:val="28"/>
          <w:szCs w:val="28"/>
        </w:rPr>
        <w:t xml:space="preserve">                              № </w:t>
      </w:r>
      <w:r>
        <w:rPr>
          <w:b w:val="0"/>
          <w:bCs/>
          <w:sz w:val="28"/>
          <w:szCs w:val="28"/>
        </w:rPr>
        <w:t>12-61р</w:t>
      </w:r>
    </w:p>
    <w:p w14:paraId="632DA897" w14:textId="414B8792" w:rsidR="007D19D9" w:rsidRPr="00DB2C97" w:rsidRDefault="00CA2299" w:rsidP="00CA22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2D74ECA8" w14:textId="162BC273" w:rsidR="0044477E" w:rsidRPr="00914CEB" w:rsidRDefault="00914CEB" w:rsidP="00914CEB">
      <w:pPr>
        <w:ind w:firstLine="0"/>
        <w:rPr>
          <w:sz w:val="28"/>
          <w:szCs w:val="28"/>
        </w:rPr>
      </w:pPr>
      <w:r>
        <w:rPr>
          <w:szCs w:val="28"/>
        </w:rPr>
        <w:t>«</w:t>
      </w:r>
      <w:r w:rsidR="0044477E" w:rsidRPr="007D19D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премировании, единовременной выплате при предоставлении ежегодного оплачиваемого отпуска и выплате материальной помощи в </w:t>
      </w:r>
      <w:r w:rsidR="007D19D9">
        <w:rPr>
          <w:rFonts w:ascii="Times New Roman" w:hAnsi="Times New Roman" w:cs="Times New Roman"/>
          <w:sz w:val="28"/>
          <w:szCs w:val="28"/>
        </w:rPr>
        <w:t>Орловском</w:t>
      </w:r>
      <w:r w:rsidR="0044477E" w:rsidRPr="007D19D9">
        <w:rPr>
          <w:rFonts w:ascii="Times New Roman" w:hAnsi="Times New Roman" w:cs="Times New Roman"/>
          <w:sz w:val="28"/>
          <w:szCs w:val="28"/>
        </w:rPr>
        <w:t xml:space="preserve"> сельсовете Дзержинского района Красноярского края"</w:t>
      </w:r>
    </w:p>
    <w:p w14:paraId="79A7C0B2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33985A6F" w14:textId="0C9E5E1C" w:rsidR="0044477E" w:rsidRDefault="0044477E" w:rsidP="0044477E">
      <w:pPr>
        <w:pStyle w:val="a3"/>
        <w:ind w:firstLine="83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4477E">
        <w:rPr>
          <w:rStyle w:val="a4"/>
          <w:color w:val="auto"/>
          <w:sz w:val="28"/>
          <w:szCs w:val="28"/>
        </w:rPr>
        <w:t>Федерального 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от 2 марта 2007 N 25-ФЗ "О муниципальной службе в Российской Федерации", </w:t>
      </w:r>
      <w:r w:rsidRPr="0044477E">
        <w:rPr>
          <w:rStyle w:val="a4"/>
          <w:color w:val="auto"/>
          <w:sz w:val="28"/>
          <w:szCs w:val="28"/>
        </w:rPr>
        <w:t>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асноярского края от 27.12.2005 №</w:t>
      </w:r>
      <w:r w:rsidRPr="0044477E">
        <w:rPr>
          <w:rFonts w:ascii="Times New Roman" w:hAnsi="Times New Roman" w:cs="Times New Roman"/>
          <w:sz w:val="28"/>
          <w:szCs w:val="28"/>
        </w:rPr>
        <w:t xml:space="preserve"> 17-4356 (ред. от 18.12.2008) "О предельных нормативах размеров оплаты труда муниципальных служащих", в целях приведения в соответствие с требованиями </w:t>
      </w:r>
      <w:r w:rsidRPr="0044477E">
        <w:rPr>
          <w:rStyle w:val="a4"/>
          <w:color w:val="auto"/>
          <w:sz w:val="28"/>
          <w:szCs w:val="28"/>
        </w:rPr>
        <w:t>Федерального закона</w:t>
      </w:r>
      <w:r w:rsidRPr="0044477E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Федерации, 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606F4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края, </w:t>
      </w:r>
      <w:r w:rsidR="00E606F4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60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льский Совет депутатов,  РЕШИЛ: </w:t>
      </w:r>
    </w:p>
    <w:p w14:paraId="76D23235" w14:textId="77777777" w:rsidR="0044477E" w:rsidRPr="0044477E" w:rsidRDefault="0044477E" w:rsidP="0044477E"/>
    <w:p w14:paraId="78DD0BF1" w14:textId="686A8FDC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477E">
        <w:rPr>
          <w:rFonts w:ascii="Times New Roman" w:hAnsi="Times New Roman" w:cs="Times New Roman"/>
          <w:sz w:val="28"/>
          <w:szCs w:val="28"/>
        </w:rPr>
        <w:t xml:space="preserve">Положение о премировании, единовременной выплате при предоставлении ежегодного оплачиваемого отпуска и выплате материальной помощи в </w:t>
      </w:r>
      <w:r w:rsidR="00E606F4">
        <w:rPr>
          <w:rFonts w:ascii="Times New Roman" w:hAnsi="Times New Roman" w:cs="Times New Roman"/>
          <w:sz w:val="28"/>
          <w:szCs w:val="28"/>
        </w:rPr>
        <w:t>Орловском</w:t>
      </w:r>
      <w:r w:rsidRPr="0044477E">
        <w:rPr>
          <w:rFonts w:ascii="Times New Roman" w:hAnsi="Times New Roman" w:cs="Times New Roman"/>
          <w:sz w:val="28"/>
          <w:szCs w:val="28"/>
        </w:rPr>
        <w:t xml:space="preserve"> сельсовете Дзержинского района Красноярского </w:t>
      </w:r>
      <w:proofErr w:type="gramStart"/>
      <w:r w:rsidRPr="0044477E">
        <w:rPr>
          <w:rFonts w:ascii="Times New Roman" w:hAnsi="Times New Roman" w:cs="Times New Roman"/>
          <w:sz w:val="28"/>
          <w:szCs w:val="28"/>
        </w:rPr>
        <w:t>края  утвердить</w:t>
      </w:r>
      <w:proofErr w:type="gramEnd"/>
      <w:r w:rsidRPr="0044477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32023F2" w14:textId="699D21EF" w:rsidR="0044477E" w:rsidRDefault="0044477E" w:rsidP="0044477E">
      <w:pPr>
        <w:ind w:firstLine="709"/>
        <w:rPr>
          <w:sz w:val="28"/>
          <w:szCs w:val="28"/>
        </w:rPr>
      </w:pPr>
      <w:r w:rsidRPr="009F2436">
        <w:rPr>
          <w:sz w:val="28"/>
          <w:szCs w:val="28"/>
        </w:rPr>
        <w:t xml:space="preserve">2.Признать утратившим силу решение </w:t>
      </w:r>
      <w:r w:rsidR="00E606F4">
        <w:rPr>
          <w:sz w:val="28"/>
          <w:szCs w:val="28"/>
        </w:rPr>
        <w:t>Орловского</w:t>
      </w:r>
      <w:r w:rsidRPr="009F2436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от </w:t>
      </w:r>
      <w:r w:rsidR="00DB2C97">
        <w:rPr>
          <w:sz w:val="28"/>
          <w:szCs w:val="28"/>
        </w:rPr>
        <w:t>23.08.2018г. №21-95р</w:t>
      </w:r>
      <w:r>
        <w:rPr>
          <w:sz w:val="28"/>
          <w:szCs w:val="28"/>
        </w:rPr>
        <w:t xml:space="preserve"> «Об утверждении положения о премировании, единовременной выплате при предоставлении ежегодного оплачиваемого отпуска и выплате материальной помощи». </w:t>
      </w:r>
    </w:p>
    <w:p w14:paraId="130FDD73" w14:textId="571B8810" w:rsidR="0044477E" w:rsidRPr="00881327" w:rsidRDefault="00DB2C97" w:rsidP="00DB2C9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477E">
        <w:rPr>
          <w:sz w:val="28"/>
          <w:szCs w:val="28"/>
        </w:rPr>
        <w:t xml:space="preserve">  </w:t>
      </w:r>
      <w:r w:rsidR="0044477E" w:rsidRPr="00881327">
        <w:rPr>
          <w:sz w:val="28"/>
          <w:szCs w:val="28"/>
        </w:rPr>
        <w:t>3.Контроль за исполнением настоящего Решения оставляю за собой.</w:t>
      </w:r>
    </w:p>
    <w:p w14:paraId="763C10B9" w14:textId="4F026ACD" w:rsidR="0044477E" w:rsidRPr="007D19D9" w:rsidRDefault="0044477E" w:rsidP="00DB2C97">
      <w:pPr>
        <w:rPr>
          <w:rFonts w:ascii="Times New Roman" w:hAnsi="Times New Roman" w:cs="Times New Roman"/>
          <w:i/>
          <w:sz w:val="28"/>
          <w:szCs w:val="28"/>
        </w:rPr>
      </w:pPr>
      <w:r w:rsidRPr="00881327">
        <w:rPr>
          <w:sz w:val="28"/>
          <w:szCs w:val="28"/>
        </w:rPr>
        <w:t>4.Решение вступает в силу со дня, следующего за днем его официального опубликования в периодическом печатном издании «</w:t>
      </w:r>
      <w:r w:rsidR="00DB2C97">
        <w:rPr>
          <w:sz w:val="28"/>
          <w:szCs w:val="28"/>
        </w:rPr>
        <w:t>Депутатские вести».</w:t>
      </w:r>
    </w:p>
    <w:p w14:paraId="1CDA1DE4" w14:textId="2AAFE2FA" w:rsidR="001C5588" w:rsidRDefault="001C5588" w:rsidP="00B37F3B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707CB99" w14:textId="57B02DCE" w:rsidR="007D19D9" w:rsidRPr="00245563" w:rsidRDefault="007D19D9" w:rsidP="001C5588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Председатель Орловского сельского Совета депутатов,</w:t>
      </w:r>
    </w:p>
    <w:p w14:paraId="111A8DC4" w14:textId="77777777" w:rsidR="007D19D9" w:rsidRPr="00245563" w:rsidRDefault="007D19D9" w:rsidP="001C5588">
      <w:pPr>
        <w:tabs>
          <w:tab w:val="left" w:pos="825"/>
        </w:tabs>
        <w:ind w:firstLine="0"/>
        <w:outlineLvl w:val="0"/>
        <w:rPr>
          <w:sz w:val="28"/>
          <w:szCs w:val="28"/>
        </w:rPr>
      </w:pPr>
      <w:r w:rsidRPr="00245563">
        <w:rPr>
          <w:sz w:val="28"/>
          <w:szCs w:val="28"/>
        </w:rPr>
        <w:t xml:space="preserve">глава сельсовета                             </w:t>
      </w:r>
      <w:r w:rsidRPr="00245563">
        <w:rPr>
          <w:sz w:val="28"/>
          <w:szCs w:val="28"/>
        </w:rPr>
        <w:tab/>
      </w:r>
      <w:r w:rsidRPr="00245563">
        <w:rPr>
          <w:sz w:val="28"/>
          <w:szCs w:val="28"/>
        </w:rPr>
        <w:tab/>
        <w:t xml:space="preserve">                                 </w:t>
      </w:r>
      <w:proofErr w:type="spellStart"/>
      <w:r w:rsidRPr="00245563">
        <w:rPr>
          <w:sz w:val="28"/>
          <w:szCs w:val="28"/>
        </w:rPr>
        <w:t>В.Е.Крапивкин</w:t>
      </w:r>
      <w:proofErr w:type="spellEnd"/>
      <w:r w:rsidRPr="00245563">
        <w:rPr>
          <w:sz w:val="28"/>
          <w:szCs w:val="28"/>
        </w:rPr>
        <w:tab/>
      </w:r>
    </w:p>
    <w:p w14:paraId="42BD623C" w14:textId="77777777" w:rsidR="007D19D9" w:rsidRPr="00245563" w:rsidRDefault="007D19D9" w:rsidP="007D19D9">
      <w:pPr>
        <w:jc w:val="center"/>
        <w:outlineLvl w:val="0"/>
        <w:rPr>
          <w:sz w:val="28"/>
          <w:szCs w:val="28"/>
        </w:rPr>
      </w:pPr>
    </w:p>
    <w:p w14:paraId="5EEE0747" w14:textId="77777777" w:rsidR="00914CEB" w:rsidRDefault="0056466E" w:rsidP="00B37F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37F3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FFDAA1" w14:textId="3E87B75D" w:rsidR="0044477E" w:rsidRDefault="00914CEB" w:rsidP="00B37F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B37F3B">
        <w:rPr>
          <w:rFonts w:ascii="Times New Roman" w:hAnsi="Times New Roman" w:cs="Times New Roman"/>
          <w:sz w:val="28"/>
          <w:szCs w:val="28"/>
        </w:rPr>
        <w:t xml:space="preserve"> </w:t>
      </w:r>
      <w:r w:rsidR="0044477E" w:rsidRPr="0044477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7732D4D" w14:textId="01B0A6F0" w:rsidR="0044477E" w:rsidRDefault="0044477E" w:rsidP="0044477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F3B">
        <w:rPr>
          <w:rFonts w:ascii="Times New Roman" w:hAnsi="Times New Roman" w:cs="Times New Roman"/>
          <w:sz w:val="28"/>
          <w:szCs w:val="28"/>
        </w:rPr>
        <w:t>Орловского</w:t>
      </w:r>
    </w:p>
    <w:p w14:paraId="40D2A622" w14:textId="77777777" w:rsidR="00914CEB" w:rsidRDefault="0044477E" w:rsidP="0044477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789DC281" w14:textId="7701C2F9" w:rsidR="0044477E" w:rsidRDefault="00914CEB" w:rsidP="00914CEB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4477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25.11.2021г.</w:t>
      </w:r>
      <w:r w:rsidR="004447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12-61р</w:t>
      </w:r>
    </w:p>
    <w:p w14:paraId="2A2ACC07" w14:textId="643C75A4" w:rsidR="0044477E" w:rsidRPr="0044477E" w:rsidRDefault="00914CEB" w:rsidP="00914C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4477E" w:rsidRPr="0044477E">
        <w:rPr>
          <w:rFonts w:ascii="Times New Roman" w:hAnsi="Times New Roman" w:cs="Times New Roman"/>
          <w:sz w:val="28"/>
          <w:szCs w:val="28"/>
        </w:rPr>
        <w:t>ПОЛОЖЕНИЕ</w:t>
      </w:r>
    </w:p>
    <w:p w14:paraId="46E1FAD0" w14:textId="77777777" w:rsidR="0044477E" w:rsidRPr="0044477E" w:rsidRDefault="0044477E" w:rsidP="00444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О ПРЕМИРОВАНИИ, ЕДИНОВРЕМЕННОЙ ВЫПЛАТЕ ПРИ ПРЕДОСТАВЛЕНИИ ЕЖЕГОДНОГО ОПЛАЧИВАЕМОГО</w:t>
      </w:r>
    </w:p>
    <w:p w14:paraId="665FE855" w14:textId="6F57C19F" w:rsidR="0044477E" w:rsidRPr="0044477E" w:rsidRDefault="0044477E" w:rsidP="00444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ОТПУСКА И ВЫПЛАТЕ МАТЕРИАЛЬНОЙ ПОМОЩИ </w:t>
      </w:r>
      <w:r w:rsidRPr="0056466E">
        <w:rPr>
          <w:rFonts w:ascii="Times New Roman" w:hAnsi="Times New Roman" w:cs="Times New Roman"/>
          <w:sz w:val="28"/>
          <w:szCs w:val="28"/>
        </w:rPr>
        <w:t xml:space="preserve">В </w:t>
      </w:r>
      <w:r w:rsidR="00B37F3B">
        <w:rPr>
          <w:rFonts w:ascii="Times New Roman" w:hAnsi="Times New Roman" w:cs="Times New Roman"/>
          <w:sz w:val="28"/>
          <w:szCs w:val="28"/>
        </w:rPr>
        <w:t>ОР</w:t>
      </w:r>
      <w:r w:rsidR="0056466E">
        <w:rPr>
          <w:rFonts w:ascii="Times New Roman" w:hAnsi="Times New Roman" w:cs="Times New Roman"/>
          <w:sz w:val="28"/>
          <w:szCs w:val="28"/>
        </w:rPr>
        <w:t>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7E"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</w:p>
    <w:p w14:paraId="0860FEDE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0C1E330A" w14:textId="77777777" w:rsidR="0044477E" w:rsidRPr="0044477E" w:rsidRDefault="0044477E" w:rsidP="004447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7D98B66F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669BBC2E" w14:textId="4F3AACF6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1.1. 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</w:t>
      </w:r>
      <w:proofErr w:type="gramStart"/>
      <w:r w:rsidRPr="0044477E">
        <w:rPr>
          <w:rFonts w:ascii="Times New Roman" w:hAnsi="Times New Roman" w:cs="Times New Roman"/>
          <w:sz w:val="28"/>
          <w:szCs w:val="28"/>
        </w:rPr>
        <w:t xml:space="preserve">в </w:t>
      </w:r>
      <w:r w:rsidR="002B59CB">
        <w:rPr>
          <w:rFonts w:ascii="Times New Roman" w:hAnsi="Times New Roman" w:cs="Times New Roman"/>
          <w:sz w:val="28"/>
          <w:szCs w:val="28"/>
        </w:rPr>
        <w:t xml:space="preserve"> </w:t>
      </w:r>
      <w:r w:rsidR="0056466E">
        <w:rPr>
          <w:rFonts w:ascii="Times New Roman" w:hAnsi="Times New Roman" w:cs="Times New Roman"/>
          <w:sz w:val="28"/>
          <w:szCs w:val="28"/>
        </w:rPr>
        <w:t>Орловском</w:t>
      </w:r>
      <w:proofErr w:type="gramEnd"/>
      <w:r w:rsidR="002B59CB">
        <w:rPr>
          <w:rFonts w:ascii="Times New Roman" w:hAnsi="Times New Roman" w:cs="Times New Roman"/>
          <w:sz w:val="28"/>
          <w:szCs w:val="28"/>
        </w:rPr>
        <w:t xml:space="preserve"> сельсовете Дзержинского района Красноярского края</w:t>
      </w:r>
      <w:r w:rsidRPr="0044477E">
        <w:rPr>
          <w:rFonts w:ascii="Times New Roman" w:hAnsi="Times New Roman" w:cs="Times New Roman"/>
          <w:sz w:val="28"/>
          <w:szCs w:val="28"/>
        </w:rPr>
        <w:t>.</w:t>
      </w:r>
    </w:p>
    <w:p w14:paraId="7F8F1449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2F0A4415" w14:textId="77777777" w:rsidR="0044477E" w:rsidRPr="0044477E" w:rsidRDefault="0044477E" w:rsidP="002B5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2. ПОРЯДОК И УСЛОВИЯ ПРЕМИРОВАНИЯ МУНИЦИПАЛЬНЫХ СЛУЖАЩИХ</w:t>
      </w:r>
    </w:p>
    <w:p w14:paraId="37E2B45E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0F2E52B8" w14:textId="5B4FBC02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2.1. 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исполнительный орган местного самоуправления </w:t>
      </w:r>
      <w:r w:rsidR="0056466E">
        <w:rPr>
          <w:rFonts w:ascii="Times New Roman" w:hAnsi="Times New Roman" w:cs="Times New Roman"/>
          <w:sz w:val="28"/>
          <w:szCs w:val="28"/>
        </w:rPr>
        <w:t>Орловского</w:t>
      </w:r>
      <w:r w:rsidR="002B59CB">
        <w:rPr>
          <w:rFonts w:ascii="Times New Roman" w:hAnsi="Times New Roman" w:cs="Times New Roman"/>
          <w:sz w:val="28"/>
          <w:szCs w:val="28"/>
        </w:rPr>
        <w:t xml:space="preserve"> </w:t>
      </w:r>
      <w:r w:rsidRPr="0044477E">
        <w:rPr>
          <w:rFonts w:ascii="Times New Roman" w:hAnsi="Times New Roman" w:cs="Times New Roman"/>
          <w:sz w:val="28"/>
          <w:szCs w:val="28"/>
        </w:rPr>
        <w:t>сельсовета</w:t>
      </w:r>
      <w:r w:rsidR="002B59CB">
        <w:rPr>
          <w:rFonts w:ascii="Times New Roman" w:hAnsi="Times New Roman" w:cs="Times New Roman"/>
          <w:sz w:val="28"/>
          <w:szCs w:val="28"/>
        </w:rPr>
        <w:t xml:space="preserve"> Дзержинского района Красноярского края</w:t>
      </w:r>
      <w:r w:rsidRPr="0044477E">
        <w:rPr>
          <w:rFonts w:ascii="Times New Roman" w:hAnsi="Times New Roman" w:cs="Times New Roman"/>
          <w:sz w:val="28"/>
          <w:szCs w:val="28"/>
        </w:rPr>
        <w:t>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14:paraId="7F2804C7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2.2. 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муниципальному служащему выплачивается денежная премия.</w:t>
      </w:r>
    </w:p>
    <w:p w14:paraId="3D4C3F61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Дополнительно при установлении премий учитываются следующие обстоятельства:</w:t>
      </w:r>
    </w:p>
    <w:p w14:paraId="31283419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долголетняя и плодотворная работа;</w:t>
      </w:r>
    </w:p>
    <w:p w14:paraId="6E635DF9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наступление юбилейной даты (50, 55, 60 или 65 лет со дня рождения);</w:t>
      </w:r>
    </w:p>
    <w:p w14:paraId="751910D1" w14:textId="0261E82C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- с присвоением почетного звания, награждение государственной наградой или Почетной грамотой Губернатора края; Почетной грамотой Главы района; главы </w:t>
      </w:r>
      <w:r w:rsidR="0056466E">
        <w:rPr>
          <w:rFonts w:ascii="Times New Roman" w:hAnsi="Times New Roman" w:cs="Times New Roman"/>
          <w:sz w:val="28"/>
          <w:szCs w:val="28"/>
        </w:rPr>
        <w:t>Орловского</w:t>
      </w:r>
      <w:r w:rsidR="002B59CB">
        <w:rPr>
          <w:rFonts w:ascii="Times New Roman" w:hAnsi="Times New Roman" w:cs="Times New Roman"/>
          <w:sz w:val="28"/>
          <w:szCs w:val="28"/>
        </w:rPr>
        <w:t xml:space="preserve"> </w:t>
      </w:r>
      <w:r w:rsidRPr="0044477E">
        <w:rPr>
          <w:rFonts w:ascii="Times New Roman" w:hAnsi="Times New Roman" w:cs="Times New Roman"/>
          <w:sz w:val="28"/>
          <w:szCs w:val="28"/>
        </w:rPr>
        <w:t>сельсовета</w:t>
      </w:r>
      <w:r w:rsidR="002B59CB">
        <w:rPr>
          <w:rFonts w:ascii="Times New Roman" w:hAnsi="Times New Roman" w:cs="Times New Roman"/>
          <w:sz w:val="28"/>
          <w:szCs w:val="28"/>
        </w:rPr>
        <w:t xml:space="preserve"> Дзержинского р</w:t>
      </w:r>
      <w:r w:rsidR="0056466E">
        <w:rPr>
          <w:rFonts w:ascii="Times New Roman" w:hAnsi="Times New Roman" w:cs="Times New Roman"/>
          <w:sz w:val="28"/>
          <w:szCs w:val="28"/>
        </w:rPr>
        <w:t>а</w:t>
      </w:r>
      <w:r w:rsidR="002B59CB">
        <w:rPr>
          <w:rFonts w:ascii="Times New Roman" w:hAnsi="Times New Roman" w:cs="Times New Roman"/>
          <w:sz w:val="28"/>
          <w:szCs w:val="28"/>
        </w:rPr>
        <w:t>йона Красноярского края</w:t>
      </w:r>
      <w:r w:rsidRPr="0044477E">
        <w:rPr>
          <w:rFonts w:ascii="Times New Roman" w:hAnsi="Times New Roman" w:cs="Times New Roman"/>
          <w:sz w:val="28"/>
          <w:szCs w:val="28"/>
        </w:rPr>
        <w:t>;</w:t>
      </w:r>
    </w:p>
    <w:p w14:paraId="5DA70966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по итогам работы за год.</w:t>
      </w:r>
    </w:p>
    <w:p w14:paraId="6C208869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2.3. Премии за выполнение особо важных и сложных заданий выплачиваются муниципальным служащим за своевременное и качественное </w:t>
      </w:r>
      <w:r w:rsidRPr="0044477E">
        <w:rPr>
          <w:rFonts w:ascii="Times New Roman" w:hAnsi="Times New Roman" w:cs="Times New Roman"/>
          <w:sz w:val="28"/>
          <w:szCs w:val="28"/>
        </w:rPr>
        <w:lastRenderedPageBreak/>
        <w:t>исполнение задания, за проявленную инициативу при выполнении задания, с учетом обеспечения задач и функций муниципального органа, исполнения должностного регламента.</w:t>
      </w:r>
    </w:p>
    <w:p w14:paraId="371E15BD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2.4. 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исполнительного органа местного самоуправления, исполнения должностного регламента.</w:t>
      </w:r>
    </w:p>
    <w:p w14:paraId="1834B53A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2.5. 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14:paraId="39192313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2.6. Оценка результатов деятельности муниципальных служащих для целей премирования производится по следующим критериям:</w:t>
      </w:r>
    </w:p>
    <w:p w14:paraId="146361CD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достигнутые муниципальным служащим значения показателей эффективности и результативности профессиональной служебной деятельности (знание законодательных, нормативных правовых актов, широта профессионального кругозора, умение работать с документами);</w:t>
      </w:r>
    </w:p>
    <w:p w14:paraId="43ABBD67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личный вклад в достижение планируемых значений показателей для оценки эффективности деятельности сельсовета;</w:t>
      </w:r>
    </w:p>
    <w:p w14:paraId="2E8E00A5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степень и качество выполнения муниципальными служащими возложенных на них должностных обязанностей;</w:t>
      </w:r>
    </w:p>
    <w:p w14:paraId="18BB86D2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14:paraId="6D2FE7B3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степень и качество решения поставленных задач, активность и инициатива в освоении новых компьютерных и информационных технологий, способность и желание к получению новых профессиональных знаний и навыков;</w:t>
      </w:r>
    </w:p>
    <w:p w14:paraId="61D8ADD2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степень и качество исполнения муниципальными служащими сроков рассмотрения обращений, заявлений граждан, сроков исполнения документов, отношение количества повторных жалоб к общему числу рассмотренных обращений - с учетом средних показателей;</w:t>
      </w:r>
    </w:p>
    <w:p w14:paraId="50912B6D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степень и качество исполнения муниципальными служащими служебного распорядка:</w:t>
      </w:r>
    </w:p>
    <w:p w14:paraId="6C3BE224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оценки со стороны контролирующих органов.</w:t>
      </w:r>
    </w:p>
    <w:p w14:paraId="505F6E59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При определении размера премии могут быть учтены такие обстоятельства, как подготовка на высоком организационном уровне проводимых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14:paraId="78191C21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2.7. Премирование муниципальных служащих сельсовета производится актом представителя нанимателя.</w:t>
      </w:r>
    </w:p>
    <w:p w14:paraId="765908FC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2.8. Муниципальные служащие, имеющие дисциплинарные взыскания, </w:t>
      </w:r>
      <w:r w:rsidRPr="0044477E">
        <w:rPr>
          <w:rFonts w:ascii="Times New Roman" w:hAnsi="Times New Roman" w:cs="Times New Roman"/>
          <w:sz w:val="28"/>
          <w:szCs w:val="28"/>
        </w:rPr>
        <w:lastRenderedPageBreak/>
        <w:t>не подлежат премированию в течение срока действия дисциплинарного взыскания.</w:t>
      </w:r>
    </w:p>
    <w:p w14:paraId="50BA9412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20CF5F5E" w14:textId="77777777" w:rsidR="0044477E" w:rsidRPr="00BE125B" w:rsidRDefault="0044477E" w:rsidP="002B59CB">
      <w:pPr>
        <w:pStyle w:val="3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BE125B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3. ПОРЯДОК И УСЛОВИЯ ЕДИНОВРЕМЕННОЙ ВЫПЛАТЫ ПРИ ПРЕДОСТАВЛЕНИИ ЕЖЕГОДНОГО ОПЛАЧИВАЕМОГО ОТПУСКА</w:t>
      </w:r>
    </w:p>
    <w:p w14:paraId="4E8A510B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2B54002B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 xml:space="preserve">3.1. Муниципальным служащим один раз в год при предоставлении ежегодного оплачиваемого отпуска производится единовременная выплата в размере 3,5 должностных окладов. Муниципальным служащим, впервые принятым на работу в текущем календарном году, единовременная выплата к отпуску производится пропорционально отработанному времени с момента приема на работу до окончания календарного года. Единовременная выплата производится по решению представителя нанимателя одновременно с предоставлением ежегодного оплачиваемого </w:t>
      </w:r>
      <w:proofErr w:type="gramStart"/>
      <w:r w:rsidRPr="0044477E">
        <w:rPr>
          <w:rFonts w:ascii="Times New Roman" w:hAnsi="Times New Roman" w:cs="Times New Roman"/>
          <w:sz w:val="28"/>
          <w:szCs w:val="28"/>
        </w:rPr>
        <w:t>отпуска..</w:t>
      </w:r>
      <w:proofErr w:type="gramEnd"/>
    </w:p>
    <w:p w14:paraId="50973E0C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3.2. Выборным должностным лицам, осуществляющим свои полномочия на постоянной основе,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14:paraId="553436B0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3.3. 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4F22E018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3.4. 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представителем нанимателя, в последнем месяце календарного года.</w:t>
      </w:r>
    </w:p>
    <w:p w14:paraId="07FBD09D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3.5. При прекращении или расторжении служебного контракта, освобождении от замещаемой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отпуска.</w:t>
      </w:r>
    </w:p>
    <w:p w14:paraId="627ECCFB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358AB0FF" w14:textId="77777777" w:rsidR="0044477E" w:rsidRPr="00BE125B" w:rsidRDefault="0044477E" w:rsidP="0044477E">
      <w:pPr>
        <w:pStyle w:val="3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BE125B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4. ПОРЯДОК И УСЛОВИЯ ВЫПЛАТЫ МАТЕРИАЛЬНОЙ ПОМОЩИ</w:t>
      </w:r>
    </w:p>
    <w:p w14:paraId="24B4EB20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</w:p>
    <w:p w14:paraId="4BACDEDA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4.1. Основанием для выплаты единовременной материальной помощи являются: - смерть близких родственников (родителей, детей, супругов);</w:t>
      </w:r>
    </w:p>
    <w:p w14:paraId="41EE1BD3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lastRenderedPageBreak/>
        <w:t>- бракосочетание;</w:t>
      </w:r>
    </w:p>
    <w:p w14:paraId="66AE4431" w14:textId="77777777" w:rsidR="0044477E" w:rsidRPr="0044477E" w:rsidRDefault="0044477E" w:rsidP="0044477E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рождение ребенка.</w:t>
      </w:r>
    </w:p>
    <w:p w14:paraId="467B0423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4.2. 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 не должен превышать пяти тысяч рублей в течение календарного года.</w:t>
      </w:r>
    </w:p>
    <w:p w14:paraId="785A819C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4.3. 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труда.</w:t>
      </w:r>
    </w:p>
    <w:p w14:paraId="432B4824" w14:textId="77777777" w:rsidR="0044477E" w:rsidRPr="0044477E" w:rsidRDefault="0044477E" w:rsidP="0044477E">
      <w:pPr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4.4. Выплата производится по решению представителя нанимателя по письменному заявлению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14:paraId="6E7B5A54" w14:textId="77777777" w:rsidR="00892E79" w:rsidRPr="0044477E" w:rsidRDefault="00892E79">
      <w:pPr>
        <w:rPr>
          <w:rFonts w:ascii="Times New Roman" w:hAnsi="Times New Roman" w:cs="Times New Roman"/>
          <w:sz w:val="28"/>
          <w:szCs w:val="28"/>
        </w:rPr>
      </w:pPr>
    </w:p>
    <w:sectPr w:rsidR="00892E79" w:rsidRPr="0044477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8B8"/>
    <w:multiLevelType w:val="hybridMultilevel"/>
    <w:tmpl w:val="151630C4"/>
    <w:lvl w:ilvl="0" w:tplc="501482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C056DD6"/>
    <w:multiLevelType w:val="hybridMultilevel"/>
    <w:tmpl w:val="C6B220D8"/>
    <w:lvl w:ilvl="0" w:tplc="97D073F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7E"/>
    <w:rsid w:val="001724FE"/>
    <w:rsid w:val="001C5588"/>
    <w:rsid w:val="002B59CB"/>
    <w:rsid w:val="002D268A"/>
    <w:rsid w:val="004419D5"/>
    <w:rsid w:val="0044477E"/>
    <w:rsid w:val="0056466E"/>
    <w:rsid w:val="007D19D9"/>
    <w:rsid w:val="00892E79"/>
    <w:rsid w:val="00914CEB"/>
    <w:rsid w:val="00B37F3B"/>
    <w:rsid w:val="00BE125B"/>
    <w:rsid w:val="00C25CB6"/>
    <w:rsid w:val="00CA2299"/>
    <w:rsid w:val="00CF6EA3"/>
    <w:rsid w:val="00D1492E"/>
    <w:rsid w:val="00D31BC5"/>
    <w:rsid w:val="00D513AD"/>
    <w:rsid w:val="00DB2C97"/>
    <w:rsid w:val="00E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F3DF"/>
  <w15:docId w15:val="{CA38CB0A-5EC1-457D-9952-41121F81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7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447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7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447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4477E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44477E"/>
    <w:rPr>
      <w:rFonts w:ascii="Times New Roman" w:hAnsi="Times New Roman" w:cs="Times New Roman" w:hint="default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44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4477E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7D19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7D19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7D19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7D19D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2021-11-23T07:01:00Z</cp:lastPrinted>
  <dcterms:created xsi:type="dcterms:W3CDTF">2021-10-11T01:51:00Z</dcterms:created>
  <dcterms:modified xsi:type="dcterms:W3CDTF">2021-11-23T07:02:00Z</dcterms:modified>
</cp:coreProperties>
</file>